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We are learning to solve problems using multiplication facts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8 Times Table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Date: ________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575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rPr>
          <w:trHeight w:val="368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32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40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56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72</w:t>
            </w: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96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2. Write the fact family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x ________ = 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x ________ = 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___________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÷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 = 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ab/>
        <w:tab/>
        <w:t xml:space="preserve">________ ÷ ________ = ________</w:t>
        <w:br/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3. Sasha has 5 balloons.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They cost £8 each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How much did they cost 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4.  Fill in the missing gaps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tabs>
          <w:tab w:val="left" w:pos="3600" w:leader="none"/>
        </w:tabs>
        <w:spacing w:before="0" w:after="0" w:line="240"/>
        <w:ind w:right="0" w:left="1080" w:hanging="72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3 x ___ = 24</w:t>
        <w:tab/>
        <w:tab/>
        <w:tab/>
        <w:t xml:space="preserve">(b)    ___ x 8 = 72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(c)   32 ÷ 8 = ___</w:t>
        <w:tab/>
        <w:tab/>
        <w:tab/>
        <w:t xml:space="preserve">(d)  80 ÷ ___ = 8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(e)   ___ x 8 = 24</w:t>
        <w:tab/>
        <w:tab/>
        <w:tab/>
        <w:t xml:space="preserve"> (f)  64 ÷ ___ = 8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(g)   ___ = 5 x 8</w:t>
        <w:tab/>
        <w:tab/>
        <w:tab/>
        <w:t xml:space="preserve"> (h)  3 x 8 = 4 x ___</w:t>
      </w:r>
    </w:p>
    <w:tbl>
      <w:tblPr/>
      <w:tblGrid>
        <w:gridCol w:w="5575"/>
        <w:gridCol w:w="1800"/>
        <w:gridCol w:w="1635"/>
      </w:tblGrid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True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32"/>
                <w:shd w:fill="auto" w:val="clear"/>
              </w:rPr>
              <w:t xml:space="preserve">False</w:t>
            </w: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45911"/>
                <w:spacing w:val="0"/>
                <w:position w:val="0"/>
                <w:sz w:val="32"/>
                <w:shd w:fill="auto" w:val="clear"/>
              </w:rPr>
              <w:t xml:space="preserve">5 x 8 =</w:t>
            </w:r>
            <w:r>
              <w:rPr>
                <w:rFonts w:ascii="Century Gothic" w:hAnsi="Century Gothic" w:cs="Century Gothic" w:eastAsia="Century Gothic"/>
                <w:color w:val="C45911"/>
                <w:spacing w:val="0"/>
                <w:position w:val="0"/>
                <w:sz w:val="32"/>
                <w:shd w:fill="auto" w:val="clear"/>
              </w:rPr>
              <w:t xml:space="preserve"> 8 + 8 + 8 + 8 + 8 + 8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7030A0"/>
                <w:spacing w:val="0"/>
                <w:position w:val="0"/>
                <w:sz w:val="32"/>
                <w:shd w:fill="auto" w:val="clear"/>
              </w:rPr>
              <w:t xml:space="preserve">1 x 8 =</w:t>
            </w:r>
            <w:r>
              <w:rPr>
                <w:rFonts w:ascii="Century Gothic" w:hAnsi="Century Gothic" w:cs="Century Gothic" w:eastAsia="Century Gothic"/>
                <w:color w:val="7030A0"/>
                <w:spacing w:val="0"/>
                <w:position w:val="0"/>
                <w:sz w:val="32"/>
                <w:shd w:fill="auto" w:val="clear"/>
              </w:rPr>
              <w:t xml:space="preserve"> 8 + 8 + 8 + 8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32"/>
                <w:shd w:fill="auto" w:val="clear"/>
              </w:rPr>
              <w:t xml:space="preserve">3 x 8 = 8 + 8 + 8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538135"/>
                <w:spacing w:val="0"/>
                <w:position w:val="0"/>
                <w:sz w:val="32"/>
                <w:shd w:fill="auto" w:val="clear"/>
              </w:rPr>
              <w:t xml:space="preserve">7 x 8 =</w:t>
            </w:r>
            <w:r>
              <w:rPr>
                <w:rFonts w:ascii="Century Gothic" w:hAnsi="Century Gothic" w:cs="Century Gothic" w:eastAsia="Century Gothic"/>
                <w:color w:val="538135"/>
                <w:spacing w:val="0"/>
                <w:position w:val="0"/>
                <w:sz w:val="32"/>
                <w:shd w:fill="auto" w:val="clear"/>
              </w:rPr>
              <w:t xml:space="preserve"> 8 + 8 + 8 + 8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2E74B5"/>
                <w:spacing w:val="0"/>
                <w:position w:val="0"/>
                <w:sz w:val="32"/>
                <w:shd w:fill="auto" w:val="clear"/>
              </w:rPr>
              <w:t xml:space="preserve">8 x 8 =</w:t>
            </w:r>
            <w:r>
              <w:rPr>
                <w:rFonts w:ascii="Century Gothic" w:hAnsi="Century Gothic" w:cs="Century Gothic" w:eastAsia="Century Gothic"/>
                <w:color w:val="2E74B5"/>
                <w:spacing w:val="0"/>
                <w:position w:val="0"/>
                <w:sz w:val="32"/>
                <w:shd w:fill="auto" w:val="clear"/>
              </w:rPr>
              <w:t xml:space="preserve"> 8 + 8 + 8 + 8 +8 + 8 + 8 + 8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5. True or false?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br/>
        <w:t xml:space="preserve">6.  Twelve vases each have 8 tulips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tulips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7.  Six jars each have 8 biscuits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biscuits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C  8.  Eight boxes each have 9 presents in.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    How many biscuits are there altogether?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__________ x __________ = __________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9. Create your own word problem for the 8 times table.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