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C146" w14:textId="2C0EAD58" w:rsidR="00156921" w:rsidRPr="00844316" w:rsidRDefault="0015692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</w:pPr>
      <w:r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Class 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5</w:t>
      </w:r>
      <w:r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 – Homework –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 xml:space="preserve">  </w:t>
      </w:r>
      <w:r w:rsidR="00844316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17.10</w:t>
      </w:r>
      <w:r w:rsidR="004C1B19" w:rsidRPr="00844316">
        <w:rPr>
          <w:rFonts w:ascii="Comic Sans MS" w:hAnsi="Comic Sans MS" w:cs="Arial"/>
          <w:b/>
          <w:bCs/>
          <w:color w:val="000000"/>
          <w:sz w:val="24"/>
          <w:szCs w:val="24"/>
          <w:u w:val="single"/>
        </w:rPr>
        <w:t>.22</w:t>
      </w:r>
    </w:p>
    <w:p w14:paraId="5DE17435" w14:textId="2D3401FA" w:rsidR="00844316" w:rsidRP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</w:p>
    <w:p w14:paraId="3F3C9CCD" w14:textId="46178857" w:rsid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 w:rsidRPr="00844316">
        <w:rPr>
          <w:rFonts w:ascii="Comic Sans MS" w:hAnsi="Comic Sans MS" w:cs="Arial"/>
          <w:color w:val="000000"/>
          <w:sz w:val="24"/>
          <w:szCs w:val="24"/>
        </w:rPr>
        <w:t>Using the materials in the photos below, can you categorise them into reversable or irreversible changes?</w:t>
      </w:r>
    </w:p>
    <w:p w14:paraId="0FD651F7" w14:textId="2C133AD6" w:rsidR="005958A9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</w:p>
    <w:p w14:paraId="78C4EFDE" w14:textId="56D2AE5D" w:rsidR="005958A9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818A9D" wp14:editId="6B7805B1">
            <wp:simplePos x="0" y="0"/>
            <wp:positionH relativeFrom="margin">
              <wp:align>right</wp:align>
            </wp:positionH>
            <wp:positionV relativeFrom="paragraph">
              <wp:posOffset>386806</wp:posOffset>
            </wp:positionV>
            <wp:extent cx="6372860" cy="7557135"/>
            <wp:effectExtent l="0" t="0" r="8890" b="5715"/>
            <wp:wrapTight wrapText="bothSides">
              <wp:wrapPolygon edited="0">
                <wp:start x="0" y="0"/>
                <wp:lineTo x="0" y="21562"/>
                <wp:lineTo x="21566" y="21562"/>
                <wp:lineTo x="21566" y="0"/>
                <wp:lineTo x="0" y="0"/>
              </wp:wrapPolygon>
            </wp:wrapTight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A8219" w14:textId="767F4452" w:rsidR="00844316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rFonts w:ascii="Comic Sans MS" w:hAnsi="Comic Sans MS" w:cs="Arial"/>
          <w:color w:val="000000"/>
          <w:sz w:val="24"/>
          <w:szCs w:val="24"/>
        </w:rPr>
        <w:lastRenderedPageBreak/>
        <w:t>For the reversable changes, can you explain how the change can be reversed?</w:t>
      </w:r>
    </w:p>
    <w:p w14:paraId="0B6CE2B9" w14:textId="73E0B2C4" w:rsidR="005958A9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</w:p>
    <w:p w14:paraId="0E370A3C" w14:textId="798965CE" w:rsidR="005958A9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rFonts w:ascii="Comic Sans MS" w:hAnsi="Comic Sans MS" w:cs="Arial"/>
          <w:color w:val="000000"/>
          <w:sz w:val="24"/>
          <w:szCs w:val="24"/>
        </w:rPr>
        <w:t>For the irreversible changes, can you identify the reactant and the products?</w:t>
      </w:r>
    </w:p>
    <w:p w14:paraId="3479F778" w14:textId="77777777" w:rsidR="005958A9" w:rsidRDefault="005958A9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</w:p>
    <w:p w14:paraId="4865417B" w14:textId="7BDEC8B3" w:rsidR="00844316" w:rsidRPr="00844316" w:rsidRDefault="00844316" w:rsidP="00844316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Comic Sans MS" w:hAnsi="Comic Sans MS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0A8E4D" wp14:editId="3D104D2B">
            <wp:simplePos x="0" y="0"/>
            <wp:positionH relativeFrom="column">
              <wp:posOffset>93980</wp:posOffset>
            </wp:positionH>
            <wp:positionV relativeFrom="paragraph">
              <wp:posOffset>1124585</wp:posOffset>
            </wp:positionV>
            <wp:extent cx="624141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558" y="21398"/>
                <wp:lineTo x="21558" y="0"/>
                <wp:lineTo x="0" y="0"/>
              </wp:wrapPolygon>
            </wp:wrapTight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color w:val="000000"/>
          <w:sz w:val="24"/>
          <w:szCs w:val="24"/>
        </w:rPr>
        <w:t>Can you use the table below to classify your materials?</w:t>
      </w:r>
      <w:r w:rsidR="00AC6F48">
        <w:rPr>
          <w:rFonts w:ascii="Comic Sans MS" w:hAnsi="Comic Sans MS" w:cs="Arial"/>
          <w:color w:val="000000"/>
          <w:sz w:val="24"/>
          <w:szCs w:val="24"/>
        </w:rPr>
        <w:t>/</w:t>
      </w:r>
    </w:p>
    <w:sectPr w:rsidR="00844316" w:rsidRPr="00844316" w:rsidSect="00156921">
      <w:footerReference w:type="default" r:id="rId8"/>
      <w:pgSz w:w="11907" w:h="16839"/>
      <w:pgMar w:top="720" w:right="720" w:bottom="720" w:left="720" w:header="72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57C77" w14:textId="77777777" w:rsidR="00025E63" w:rsidRDefault="00025E63">
      <w:pPr>
        <w:spacing w:after="0" w:line="240" w:lineRule="auto"/>
      </w:pPr>
      <w:r>
        <w:separator/>
      </w:r>
    </w:p>
  </w:endnote>
  <w:endnote w:type="continuationSeparator" w:id="0">
    <w:p w14:paraId="38495CA8" w14:textId="77777777" w:rsidR="00025E63" w:rsidRDefault="00025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FBBF" w14:textId="77777777" w:rsidR="00CE6ED7" w:rsidRDefault="00CE6ED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6960C" w14:textId="77777777" w:rsidR="00025E63" w:rsidRDefault="00025E63">
      <w:pPr>
        <w:spacing w:after="0" w:line="240" w:lineRule="auto"/>
      </w:pPr>
      <w:r>
        <w:separator/>
      </w:r>
    </w:p>
  </w:footnote>
  <w:footnote w:type="continuationSeparator" w:id="0">
    <w:p w14:paraId="7571E664" w14:textId="77777777" w:rsidR="00025E63" w:rsidRDefault="00025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921"/>
    <w:rsid w:val="00025E63"/>
    <w:rsid w:val="00156921"/>
    <w:rsid w:val="002E0B4C"/>
    <w:rsid w:val="004C1B19"/>
    <w:rsid w:val="005958A9"/>
    <w:rsid w:val="00844316"/>
    <w:rsid w:val="00AB3318"/>
    <w:rsid w:val="00AC6F48"/>
    <w:rsid w:val="00C375A3"/>
    <w:rsid w:val="00CE6ED7"/>
    <w:rsid w:val="00EE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8C97FE"/>
  <w14:defaultImageDpi w14:val="0"/>
  <w15:docId w15:val="{4D7AD713-A249-4B31-A88D-A3A08031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1569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5692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569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5692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Graham [ Nettlesworth Primary School ]</dc:creator>
  <cp:keywords/>
  <dc:description>Created by the \'abHTML to RTF .Net\'bb 5.8.2.9</dc:description>
  <cp:lastModifiedBy>C Graham</cp:lastModifiedBy>
  <cp:revision>3</cp:revision>
  <cp:lastPrinted>2022-10-17T13:19:00Z</cp:lastPrinted>
  <dcterms:created xsi:type="dcterms:W3CDTF">2022-10-17T11:54:00Z</dcterms:created>
  <dcterms:modified xsi:type="dcterms:W3CDTF">2022-10-17T14:33:00Z</dcterms:modified>
</cp:coreProperties>
</file>