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8833" w14:textId="09BD8241" w:rsidR="00427E66" w:rsidRPr="00390C1D" w:rsidRDefault="00427E66" w:rsidP="00427E6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Lindisfarne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6.2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.23</w:t>
      </w:r>
    </w:p>
    <w:p w14:paraId="3CD2C10F" w14:textId="4AE27F11" w:rsidR="00000000" w:rsidRDefault="00000000" w:rsidP="00427E6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C452D3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These two shapes have the </w:t>
      </w:r>
      <w:r>
        <w:rPr>
          <w:rFonts w:ascii="Arial" w:hAnsi="Arial" w:cs="Arial"/>
          <w:b/>
          <w:bCs/>
        </w:rPr>
        <w:t>same</w:t>
      </w:r>
      <w:r>
        <w:rPr>
          <w:rFonts w:ascii="Arial" w:hAnsi="Arial" w:cs="Arial"/>
        </w:rPr>
        <w:t xml:space="preserve"> perimeter.</w:t>
      </w:r>
    </w:p>
    <w:p w14:paraId="04E4B63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regular hexagon 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square</w:t>
      </w:r>
    </w:p>
    <w:p w14:paraId="552EC247" w14:textId="3A849EB7" w:rsidR="00000000" w:rsidRDefault="00427E6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01B945" wp14:editId="326A7E86">
            <wp:extent cx="3017520" cy="86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0126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 actual size</w:t>
      </w:r>
    </w:p>
    <w:p w14:paraId="182E055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length of each side of the </w:t>
      </w:r>
      <w:r>
        <w:rPr>
          <w:rFonts w:ascii="Arial" w:hAnsi="Arial" w:cs="Arial"/>
          <w:b/>
          <w:bCs/>
        </w:rPr>
        <w:t>hexagon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centimetres.</w:t>
      </w:r>
    </w:p>
    <w:p w14:paraId="3890401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>.</w:t>
      </w:r>
    </w:p>
    <w:p w14:paraId="10F85A07" w14:textId="70A43A93" w:rsidR="00000000" w:rsidRDefault="00427E6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2D6860" wp14:editId="3B6018CD">
            <wp:extent cx="615696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68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5F009F0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2C65263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577B0E3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A85FADB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3A6AD7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9D2370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C139494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92CBC8" w14:textId="3B4F0780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59A0A59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2FCE427" w14:textId="47F53F83" w:rsidR="00000000" w:rsidRDefault="00427E6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0A22AF" wp14:editId="485D8CF4">
            <wp:extent cx="2971800" cy="169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AC9674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square tile measures 20 cm by 20 cm.</w:t>
      </w:r>
    </w:p>
    <w:p w14:paraId="5B8C416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rectangular tile is 3 cm </w:t>
      </w:r>
      <w:r>
        <w:rPr>
          <w:rFonts w:ascii="Arial" w:hAnsi="Arial" w:cs="Arial"/>
          <w:b/>
          <w:bCs/>
        </w:rPr>
        <w:t>longer</w:t>
      </w:r>
      <w:r>
        <w:rPr>
          <w:rFonts w:ascii="Arial" w:hAnsi="Arial" w:cs="Arial"/>
        </w:rPr>
        <w:t xml:space="preserve"> and 2 cm </w:t>
      </w:r>
      <w:r>
        <w:rPr>
          <w:rFonts w:ascii="Arial" w:hAnsi="Arial" w:cs="Arial"/>
          <w:b/>
          <w:bCs/>
        </w:rPr>
        <w:t>narrower</w:t>
      </w:r>
      <w:r>
        <w:rPr>
          <w:rFonts w:ascii="Arial" w:hAnsi="Arial" w:cs="Arial"/>
        </w:rPr>
        <w:t xml:space="preserve"> than the square tile.</w:t>
      </w:r>
    </w:p>
    <w:p w14:paraId="2EB6BE4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difference in area</w:t>
      </w:r>
      <w:r>
        <w:rPr>
          <w:rFonts w:ascii="Arial" w:hAnsi="Arial" w:cs="Arial"/>
        </w:rPr>
        <w:t xml:space="preserve"> between the two tiles?</w:t>
      </w:r>
    </w:p>
    <w:p w14:paraId="33AE6ECE" w14:textId="6D3F2318" w:rsidR="00000000" w:rsidRDefault="00427E6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E17E80" wp14:editId="7FA16225">
            <wp:extent cx="6141720" cy="387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5DD937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14:paraId="09272A86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398905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831ECC7" w14:textId="77777777" w:rsidR="00427E66" w:rsidRDefault="00427E6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06F8377" w14:textId="6E4A6C84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3113456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5A136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a rectangle on the grid that has </w:t>
      </w:r>
      <w:r>
        <w:rPr>
          <w:rFonts w:ascii="Arial" w:hAnsi="Arial" w:cs="Arial"/>
          <w:b/>
          <w:bCs/>
        </w:rPr>
        <w:t>half</w:t>
      </w:r>
      <w:r>
        <w:rPr>
          <w:rFonts w:ascii="Arial" w:hAnsi="Arial" w:cs="Arial"/>
        </w:rPr>
        <w:t xml:space="preserve"> the area of the shaded triangle.</w:t>
      </w:r>
    </w:p>
    <w:p w14:paraId="59A621F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Use a ruler. </w:t>
      </w:r>
    </w:p>
    <w:p w14:paraId="5572D82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6456376" w14:textId="4E0D9675" w:rsidR="00427E66" w:rsidRDefault="00427E66" w:rsidP="00427E6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BEAFB2" wp14:editId="044E61E1">
            <wp:extent cx="4671060" cy="2689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B42BE9E" w14:textId="5F5F4E22" w:rsidR="00000000" w:rsidRPr="00427E66" w:rsidRDefault="00000000" w:rsidP="00427E6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1A9766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D46F19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</w:rPr>
        <w:t xml:space="preserve">area </w:t>
      </w:r>
      <w:r>
        <w:rPr>
          <w:rFonts w:ascii="Arial" w:hAnsi="Arial" w:cs="Arial"/>
        </w:rPr>
        <w:t>of this square is 36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.</w:t>
      </w:r>
    </w:p>
    <w:p w14:paraId="65AE0B2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0EFFD2A" w14:textId="7C31A16E" w:rsidR="00000000" w:rsidRDefault="00427E6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67062D" wp14:editId="72B3F101">
            <wp:extent cx="326898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1D00E1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square is cut into quarters to create 4 identical rectangles.</w:t>
      </w:r>
    </w:p>
    <w:p w14:paraId="55B9A6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E3F13A7" w14:textId="13F93196" w:rsidR="00000000" w:rsidRDefault="00427E6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649CE7" wp14:editId="7F87B35F">
            <wp:extent cx="152400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4E1C9D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perimeter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of the small rectangles?</w:t>
      </w:r>
    </w:p>
    <w:p w14:paraId="02A79259" w14:textId="0F05A267" w:rsidR="00000000" w:rsidRPr="00427E66" w:rsidRDefault="00000000" w:rsidP="0042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1A61A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4CD2A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grid of regular hexagons.</w:t>
      </w:r>
    </w:p>
    <w:p w14:paraId="7A3900E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shaded shape has an area of 3 hexagons and a perimeter of 14 cm.</w:t>
      </w:r>
    </w:p>
    <w:p w14:paraId="77E4109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another shape on the grid which has an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4 hexagons and a </w:t>
      </w:r>
      <w:r>
        <w:rPr>
          <w:rFonts w:ascii="Arial" w:hAnsi="Arial" w:cs="Arial"/>
          <w:b/>
          <w:bCs/>
        </w:rPr>
        <w:t>perimeter</w:t>
      </w:r>
      <w:r>
        <w:rPr>
          <w:rFonts w:ascii="Arial" w:hAnsi="Arial" w:cs="Arial"/>
        </w:rPr>
        <w:t xml:space="preserve"> of 14 cm.</w:t>
      </w:r>
    </w:p>
    <w:p w14:paraId="035CF1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FA4FA92" w14:textId="0237FD21" w:rsidR="00000000" w:rsidRDefault="00427E6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87AECE" wp14:editId="6038E863">
            <wp:extent cx="4000500" cy="44119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72D6ED6" w14:textId="77777777" w:rsidR="00F011F7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F011F7" w:rsidSect="00427E66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4A3F" w14:textId="77777777" w:rsidR="00F011F7" w:rsidRDefault="00F011F7">
      <w:pPr>
        <w:spacing w:after="0" w:line="240" w:lineRule="auto"/>
      </w:pPr>
      <w:r>
        <w:separator/>
      </w:r>
    </w:p>
  </w:endnote>
  <w:endnote w:type="continuationSeparator" w:id="0">
    <w:p w14:paraId="30C568E7" w14:textId="77777777" w:rsidR="00F011F7" w:rsidRDefault="00F0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C1D5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76B1" w14:textId="77777777" w:rsidR="00F011F7" w:rsidRDefault="00F011F7">
      <w:pPr>
        <w:spacing w:after="0" w:line="240" w:lineRule="auto"/>
      </w:pPr>
      <w:r>
        <w:separator/>
      </w:r>
    </w:p>
  </w:footnote>
  <w:footnote w:type="continuationSeparator" w:id="0">
    <w:p w14:paraId="0BB70347" w14:textId="77777777" w:rsidR="00F011F7" w:rsidRDefault="00F01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6"/>
    <w:rsid w:val="00427E66"/>
    <w:rsid w:val="00F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AC7C"/>
  <w14:defaultImageDpi w14:val="0"/>
  <w15:docId w15:val="{A40CB7FC-CD61-411B-B367-0A80F90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7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66"/>
  </w:style>
  <w:style w:type="paragraph" w:styleId="Footer">
    <w:name w:val="footer"/>
    <w:basedOn w:val="Normal"/>
    <w:link w:val="FooterChar"/>
    <w:uiPriority w:val="99"/>
    <w:unhideWhenUsed/>
    <w:rsid w:val="00427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2023-02-06T13:47:00Z</dcterms:created>
  <dcterms:modified xsi:type="dcterms:W3CDTF">2023-02-06T13:47:00Z</dcterms:modified>
</cp:coreProperties>
</file>